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C61" w:rsidRPr="00C96E1F" w:rsidRDefault="00D51C61" w:rsidP="00F93A9D">
      <w:pPr>
        <w:tabs>
          <w:tab w:val="left" w:pos="540"/>
        </w:tabs>
        <w:jc w:val="center"/>
        <w:rPr>
          <w:b/>
          <w:sz w:val="28"/>
          <w:szCs w:val="28"/>
        </w:rPr>
      </w:pPr>
      <w:r w:rsidRPr="00C96E1F">
        <w:rPr>
          <w:b/>
          <w:sz w:val="28"/>
          <w:szCs w:val="28"/>
        </w:rPr>
        <w:t>СПРАВКА</w:t>
      </w:r>
    </w:p>
    <w:p w:rsidR="000E7206" w:rsidRPr="00C96E1F" w:rsidRDefault="003157BC" w:rsidP="0076216D">
      <w:pPr>
        <w:jc w:val="center"/>
        <w:rPr>
          <w:b/>
          <w:sz w:val="28"/>
          <w:szCs w:val="28"/>
        </w:rPr>
      </w:pPr>
      <w:r w:rsidRPr="00C96E1F">
        <w:rPr>
          <w:b/>
          <w:sz w:val="28"/>
          <w:szCs w:val="28"/>
        </w:rPr>
        <w:t xml:space="preserve">О СТРУКТУРЕ </w:t>
      </w:r>
      <w:r w:rsidR="005A4697" w:rsidRPr="00C96E1F">
        <w:rPr>
          <w:b/>
          <w:sz w:val="28"/>
          <w:szCs w:val="28"/>
        </w:rPr>
        <w:t>ГБУЗ «</w:t>
      </w:r>
      <w:r w:rsidR="00FB2BA5" w:rsidRPr="00C96E1F">
        <w:rPr>
          <w:b/>
          <w:sz w:val="28"/>
          <w:szCs w:val="28"/>
        </w:rPr>
        <w:t xml:space="preserve">КОНСУЛЬТАТИВНО-ДИАГНОСТИЧЕСКОЙ </w:t>
      </w:r>
      <w:r w:rsidR="000E7206" w:rsidRPr="00C96E1F">
        <w:rPr>
          <w:b/>
          <w:sz w:val="28"/>
          <w:szCs w:val="28"/>
        </w:rPr>
        <w:t xml:space="preserve">ПОЛИКЛИНИКИ № </w:t>
      </w:r>
      <w:r w:rsidR="00FB2BA5" w:rsidRPr="00C96E1F">
        <w:rPr>
          <w:b/>
          <w:sz w:val="28"/>
          <w:szCs w:val="28"/>
        </w:rPr>
        <w:t>121</w:t>
      </w:r>
      <w:r w:rsidR="007758C0" w:rsidRPr="00C96E1F">
        <w:rPr>
          <w:b/>
          <w:sz w:val="28"/>
          <w:szCs w:val="28"/>
        </w:rPr>
        <w:t xml:space="preserve"> </w:t>
      </w:r>
      <w:r w:rsidR="00EF78E5" w:rsidRPr="00C96E1F">
        <w:rPr>
          <w:b/>
          <w:sz w:val="28"/>
          <w:szCs w:val="28"/>
        </w:rPr>
        <w:t>ДЗМ</w:t>
      </w:r>
      <w:r w:rsidR="005A4697" w:rsidRPr="00C96E1F">
        <w:rPr>
          <w:b/>
          <w:sz w:val="28"/>
          <w:szCs w:val="28"/>
        </w:rPr>
        <w:t>»</w:t>
      </w:r>
      <w:r w:rsidR="00F77559" w:rsidRPr="00C96E1F">
        <w:rPr>
          <w:b/>
          <w:sz w:val="28"/>
          <w:szCs w:val="28"/>
        </w:rPr>
        <w:t xml:space="preserve"> </w:t>
      </w:r>
    </w:p>
    <w:p w:rsidR="009F633D" w:rsidRPr="00C96E1F" w:rsidRDefault="009F633D" w:rsidP="00C75499">
      <w:pPr>
        <w:jc w:val="both"/>
        <w:rPr>
          <w:sz w:val="28"/>
          <w:szCs w:val="28"/>
        </w:rPr>
      </w:pPr>
    </w:p>
    <w:p w:rsidR="00E36F83" w:rsidRPr="00E36F83" w:rsidRDefault="00F90DBB" w:rsidP="00E36F83">
      <w:pPr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и функционал</w:t>
      </w:r>
      <w:r w:rsidR="0061179E">
        <w:rPr>
          <w:b/>
          <w:sz w:val="28"/>
          <w:szCs w:val="28"/>
        </w:rPr>
        <w:t xml:space="preserve"> ГБУЗ «КДП № 121 ДЗМ»</w:t>
      </w:r>
    </w:p>
    <w:p w:rsidR="00000000" w:rsidRPr="00F519D1" w:rsidRDefault="00F519D1" w:rsidP="00F519D1">
      <w:pPr>
        <w:tabs>
          <w:tab w:val="left" w:pos="540"/>
        </w:tabs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519D1">
        <w:rPr>
          <w:sz w:val="28"/>
          <w:szCs w:val="28"/>
        </w:rPr>
        <w:t xml:space="preserve">Головное здание ГБУЗ «КДП № 121 ДЗМ» располагается в районе Южное Бутово по адресу: улица Южнобутовская, д.87. ГБУЗ «КДП № 121 ДЗМ» обслуживает население Южного и Северного Бутово численностью 244914 человек. </w:t>
      </w:r>
    </w:p>
    <w:p w:rsidR="00000000" w:rsidRPr="00F519D1" w:rsidRDefault="00F519D1" w:rsidP="00F519D1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519D1">
        <w:rPr>
          <w:sz w:val="28"/>
          <w:szCs w:val="28"/>
        </w:rPr>
        <w:t xml:space="preserve">ГБУЗ «КДП №121 ДЗМ» в своем составе имеет головное здание и 8 филиалов. С 04.09.17 функционирует филиал №8 по адресу: ул. Изюмская улица, д.37. </w:t>
      </w:r>
    </w:p>
    <w:p w:rsidR="00000000" w:rsidRPr="00F519D1" w:rsidRDefault="007523D0" w:rsidP="00F519D1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519D1">
        <w:rPr>
          <w:sz w:val="28"/>
          <w:szCs w:val="28"/>
        </w:rPr>
        <w:t>В</w:t>
      </w:r>
      <w:r w:rsidR="00F519D1" w:rsidRPr="00F519D1">
        <w:rPr>
          <w:sz w:val="28"/>
          <w:szCs w:val="28"/>
        </w:rPr>
        <w:t xml:space="preserve"> амбулаторном центре оказывается первичная медико-санитарная помощь врачами-терапевтами участковыми, врачами общей практики,  врачами-хирургами, врачами-урологами, врачами-оториноларингологами, врачами-офтальмологами, врачами-инфекционистами, врачами-кардиологами, врачами-эндокринологами, врачами-ревматологами, врачами-гастроэнтерологами, врачами-неврологами, врачами-травматологами-ортопедами, врачом-нефрологом, врачом-пульмонологом, врачом-аллергологом. В феврале 2017 года педиатрические отделения головного здания и филиала №7 переданы в ГБУЗ «ДГП № 118 ДЗМ», женские консультации головного здания и филиалов №2, №4, №5 переданы в ГБУЗ «ЦПСиР ДЗМ».</w:t>
      </w:r>
    </w:p>
    <w:p w:rsidR="00000000" w:rsidRPr="00F519D1" w:rsidRDefault="00F519D1" w:rsidP="00F519D1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519D1">
        <w:rPr>
          <w:sz w:val="28"/>
          <w:szCs w:val="28"/>
        </w:rPr>
        <w:t>В каждом филиале организованы кабинеты функциональной диагностики, где проводятся рутинные методы обследования: функция внешнего дыхания, ЭКГ, суточное мониторирование ЭКГ, суточное мониторирование АД, различные виды ультразвуковой и рентгенологической диагностики.</w:t>
      </w:r>
    </w:p>
    <w:p w:rsidR="00000000" w:rsidRPr="00F519D1" w:rsidRDefault="00F519D1" w:rsidP="00F519D1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519D1">
        <w:rPr>
          <w:sz w:val="28"/>
          <w:szCs w:val="28"/>
        </w:rPr>
        <w:t>В объединении работает дневной стационар на 71 койку (терапевтического, неврологического, кардиологического, хирургического, онкологического профилей).</w:t>
      </w:r>
    </w:p>
    <w:p w:rsidR="005A0687" w:rsidRDefault="005A0687" w:rsidP="00FE2032">
      <w:pPr>
        <w:tabs>
          <w:tab w:val="left" w:pos="540"/>
        </w:tabs>
        <w:jc w:val="both"/>
        <w:rPr>
          <w:sz w:val="28"/>
          <w:szCs w:val="28"/>
        </w:rPr>
      </w:pPr>
    </w:p>
    <w:p w:rsidR="00000000" w:rsidRPr="00F519D1" w:rsidRDefault="007523D0" w:rsidP="00F519D1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519D1" w:rsidRPr="00F519D1">
        <w:rPr>
          <w:sz w:val="28"/>
          <w:szCs w:val="28"/>
        </w:rPr>
        <w:t>На базе филиалов №6, №7 расположены травматологические пункты, работающие в круглосуточном режиме.</w:t>
      </w:r>
    </w:p>
    <w:p w:rsidR="00000000" w:rsidRPr="00F519D1" w:rsidRDefault="00F519D1" w:rsidP="00F519D1">
      <w:pPr>
        <w:tabs>
          <w:tab w:val="left" w:pos="540"/>
        </w:tabs>
        <w:jc w:val="both"/>
        <w:rPr>
          <w:sz w:val="28"/>
          <w:szCs w:val="28"/>
        </w:rPr>
      </w:pPr>
      <w:r w:rsidRPr="00F519D1">
        <w:rPr>
          <w:sz w:val="28"/>
          <w:szCs w:val="28"/>
        </w:rPr>
        <w:t>В каждом филиале в рамках пилотного проекта «Ведение пациентов старших возрастных групп с множественными хроническими заболеваниями» организован прием отдельного врача для ведения пациентов данной категории.</w:t>
      </w:r>
    </w:p>
    <w:p w:rsidR="00000000" w:rsidRPr="00F519D1" w:rsidRDefault="00F519D1" w:rsidP="00F519D1">
      <w:pPr>
        <w:tabs>
          <w:tab w:val="left" w:pos="540"/>
        </w:tabs>
        <w:jc w:val="both"/>
        <w:rPr>
          <w:sz w:val="28"/>
          <w:szCs w:val="28"/>
        </w:rPr>
      </w:pPr>
      <w:r w:rsidRPr="00F519D1">
        <w:rPr>
          <w:sz w:val="28"/>
          <w:szCs w:val="28"/>
        </w:rPr>
        <w:t>На базе филиала №3 расположено отделение медицинской помощи взрослому населению на дому, сотрудники которого обслуживают вызовы на дому, поступающие от населения. С октября 2017 года функционирует отделение патронажной службы для обслуживания маломобильных пациентов.</w:t>
      </w:r>
    </w:p>
    <w:p w:rsidR="00000000" w:rsidRPr="00F519D1" w:rsidRDefault="00F519D1" w:rsidP="00F519D1">
      <w:pPr>
        <w:tabs>
          <w:tab w:val="left" w:pos="540"/>
        </w:tabs>
        <w:jc w:val="both"/>
        <w:rPr>
          <w:sz w:val="28"/>
          <w:szCs w:val="28"/>
        </w:rPr>
      </w:pPr>
      <w:r w:rsidRPr="00F519D1">
        <w:rPr>
          <w:sz w:val="28"/>
          <w:szCs w:val="28"/>
        </w:rPr>
        <w:t>На базе филиала №1 функционирует кабинет паллиативной помощи. В каждом филиале работает медицинская сестра паллиативной помощи.</w:t>
      </w:r>
    </w:p>
    <w:p w:rsidR="00000000" w:rsidRPr="00F519D1" w:rsidRDefault="00F519D1" w:rsidP="00F519D1">
      <w:pPr>
        <w:tabs>
          <w:tab w:val="left" w:pos="540"/>
        </w:tabs>
        <w:jc w:val="both"/>
        <w:rPr>
          <w:sz w:val="28"/>
          <w:szCs w:val="28"/>
        </w:rPr>
      </w:pPr>
      <w:r w:rsidRPr="00F519D1">
        <w:rPr>
          <w:sz w:val="28"/>
          <w:szCs w:val="28"/>
        </w:rPr>
        <w:t>На базе филиала №1 функционирует онкологическое отделение, в котором на диспансерном наблюдении состоит 4689 человек и имеется дневной стационар на 5 коек с режимом работы в две смены.</w:t>
      </w:r>
    </w:p>
    <w:p w:rsidR="00000000" w:rsidRPr="00F519D1" w:rsidRDefault="00F519D1" w:rsidP="00F519D1">
      <w:pPr>
        <w:tabs>
          <w:tab w:val="left" w:pos="540"/>
        </w:tabs>
        <w:jc w:val="both"/>
        <w:rPr>
          <w:sz w:val="28"/>
          <w:szCs w:val="28"/>
        </w:rPr>
      </w:pPr>
      <w:r w:rsidRPr="00F519D1">
        <w:rPr>
          <w:sz w:val="28"/>
          <w:szCs w:val="28"/>
        </w:rPr>
        <w:lastRenderedPageBreak/>
        <w:t>На базе филиала №4 функционирует отделение медицинской профилактики и Центр здоровья, где можно пройти диспансерное обследование за 90 минут, профилактические осмотры и комплексное обследование для выявления факторов риска развития определенных заболеваний, а также различные мероприятия: «День пожилого человека», «Всемирный день здоровья»,  «Всемирный день без табака», «Здоровое сердце» и пр.</w:t>
      </w:r>
    </w:p>
    <w:p w:rsidR="007760CF" w:rsidRDefault="007760CF" w:rsidP="00F519D1">
      <w:pPr>
        <w:tabs>
          <w:tab w:val="left" w:pos="540"/>
        </w:tabs>
        <w:jc w:val="both"/>
        <w:rPr>
          <w:sz w:val="28"/>
          <w:szCs w:val="28"/>
        </w:rPr>
      </w:pPr>
    </w:p>
    <w:p w:rsidR="005A0687" w:rsidRDefault="005A0687" w:rsidP="00FE2032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36F83" w:rsidRPr="00E36F83" w:rsidRDefault="0061179E" w:rsidP="00E36F83">
      <w:pPr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Персонал ГБУЗ «КДП № 121 ДЗМ»</w:t>
      </w:r>
    </w:p>
    <w:p w:rsidR="00F519D1" w:rsidRPr="00F519D1" w:rsidRDefault="00E36F83" w:rsidP="00F519D1">
      <w:pPr>
        <w:tabs>
          <w:tab w:val="left" w:pos="540"/>
        </w:tabs>
        <w:jc w:val="both"/>
        <w:rPr>
          <w:sz w:val="28"/>
          <w:szCs w:val="28"/>
        </w:rPr>
      </w:pPr>
      <w:r w:rsidRPr="00AF1320">
        <w:rPr>
          <w:sz w:val="28"/>
          <w:szCs w:val="28"/>
        </w:rPr>
        <w:tab/>
      </w:r>
      <w:r w:rsidR="00F519D1" w:rsidRPr="00F519D1">
        <w:rPr>
          <w:sz w:val="28"/>
          <w:szCs w:val="28"/>
        </w:rPr>
        <w:t xml:space="preserve">В объединении с учетом отделения платных услуг работает 843 сотрудника, из них: врачебного персонала – 277 чел., среднего медицинского персонала – 315 чел., младшего медицинского персонала – 2 чел., прочие – 247 чел.  </w:t>
      </w:r>
    </w:p>
    <w:p w:rsidR="00F519D1" w:rsidRPr="00F519D1" w:rsidRDefault="00F519D1" w:rsidP="00F519D1">
      <w:pPr>
        <w:tabs>
          <w:tab w:val="left" w:pos="540"/>
        </w:tabs>
        <w:jc w:val="both"/>
        <w:rPr>
          <w:sz w:val="28"/>
          <w:szCs w:val="28"/>
        </w:rPr>
      </w:pPr>
      <w:r w:rsidRPr="00F519D1">
        <w:rPr>
          <w:sz w:val="28"/>
          <w:szCs w:val="28"/>
        </w:rPr>
        <w:tab/>
        <w:t>Среди врачей ГБУЗ «КДП №121 ДЗМ» работает 21 кандидатов медицинских наук. Кроме того из общего числа врачей 58 имеют высшую категорию, 7 – первую и 2 – вторую.</w:t>
      </w:r>
      <w:r w:rsidRPr="00F519D1">
        <w:rPr>
          <w:sz w:val="28"/>
          <w:szCs w:val="28"/>
        </w:rPr>
        <w:tab/>
        <w:t>На 01.01.2017г. укомплектованность врачами составляет 72%, за счет низкой укомплектованности врачами участковыми терапевтами 53%.</w:t>
      </w:r>
    </w:p>
    <w:p w:rsidR="00F519D1" w:rsidRPr="00F519D1" w:rsidRDefault="00F519D1" w:rsidP="00F519D1">
      <w:pPr>
        <w:tabs>
          <w:tab w:val="left" w:pos="540"/>
        </w:tabs>
        <w:jc w:val="both"/>
        <w:rPr>
          <w:sz w:val="28"/>
          <w:szCs w:val="28"/>
        </w:rPr>
      </w:pPr>
      <w:r w:rsidRPr="00F519D1">
        <w:rPr>
          <w:sz w:val="28"/>
          <w:szCs w:val="28"/>
        </w:rPr>
        <w:tab/>
        <w:t>Укомплектованность среднего медицинского персонала – 83%. Из общего числа среднего медицинского персонала высшую категорию имеют 100 чел., первую 17 чел., вторую 32 чел.</w:t>
      </w:r>
    </w:p>
    <w:p w:rsidR="00F519D1" w:rsidRPr="00F519D1" w:rsidRDefault="00F519D1" w:rsidP="00F519D1">
      <w:pPr>
        <w:tabs>
          <w:tab w:val="left" w:pos="540"/>
        </w:tabs>
        <w:jc w:val="both"/>
        <w:rPr>
          <w:sz w:val="28"/>
          <w:szCs w:val="28"/>
        </w:rPr>
      </w:pPr>
      <w:r w:rsidRPr="00F519D1">
        <w:rPr>
          <w:sz w:val="28"/>
          <w:szCs w:val="28"/>
        </w:rPr>
        <w:tab/>
        <w:t>Средняя заработная плата за 2017 г. составила у врачей – 104745,4 руб., что на 26,1% выше по сравнению с 2016 г., у среднего медицинского персонала – 62602,5 руб., что на 24,5% выше по сравнению с 2016 г., у младшего медицинского персонала – 44423,3 руб., что на 23,5% выше по сравнению с 2016 г.</w:t>
      </w:r>
    </w:p>
    <w:p w:rsidR="00B178A4" w:rsidRDefault="00B178A4" w:rsidP="00F519D1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5241F" w:rsidRDefault="00F519D1" w:rsidP="00F519D1">
      <w:pPr>
        <w:tabs>
          <w:tab w:val="left" w:pos="540"/>
        </w:tabs>
        <w:jc w:val="center"/>
        <w:rPr>
          <w:sz w:val="28"/>
          <w:szCs w:val="28"/>
        </w:rPr>
      </w:pPr>
      <w:r w:rsidRPr="00F519D1">
        <w:rPr>
          <w:b/>
          <w:bCs/>
          <w:sz w:val="28"/>
          <w:szCs w:val="28"/>
        </w:rPr>
        <w:t>Результаты нашей деятельности в 2017 году</w:t>
      </w:r>
      <w:r w:rsidR="00B018A4">
        <w:rPr>
          <w:sz w:val="28"/>
          <w:szCs w:val="28"/>
        </w:rPr>
        <w:tab/>
      </w:r>
      <w:r>
        <w:rPr>
          <w:sz w:val="28"/>
          <w:szCs w:val="28"/>
        </w:rPr>
        <w:t>:</w:t>
      </w:r>
    </w:p>
    <w:p w:rsidR="00000000" w:rsidRPr="00F519D1" w:rsidRDefault="00F519D1" w:rsidP="00F519D1">
      <w:pPr>
        <w:tabs>
          <w:tab w:val="left" w:pos="540"/>
        </w:tabs>
        <w:ind w:firstLine="720"/>
        <w:jc w:val="both"/>
        <w:rPr>
          <w:sz w:val="28"/>
          <w:szCs w:val="28"/>
        </w:rPr>
      </w:pPr>
      <w:r w:rsidRPr="00F519D1">
        <w:rPr>
          <w:sz w:val="28"/>
          <w:szCs w:val="28"/>
        </w:rPr>
        <w:t xml:space="preserve">Общее число </w:t>
      </w:r>
      <w:r w:rsidRPr="00F519D1">
        <w:rPr>
          <w:b/>
          <w:bCs/>
          <w:sz w:val="28"/>
          <w:szCs w:val="28"/>
        </w:rPr>
        <w:t>посещений</w:t>
      </w:r>
      <w:r w:rsidRPr="00F519D1">
        <w:rPr>
          <w:sz w:val="28"/>
          <w:szCs w:val="28"/>
        </w:rPr>
        <w:t xml:space="preserve"> за 2017 г. составляет – 989624, посещений по поводу заболеваний – 746666; посещений на дому – 41882; посещений с профилактической целью – 242958.</w:t>
      </w:r>
    </w:p>
    <w:p w:rsidR="00000000" w:rsidRPr="00F519D1" w:rsidRDefault="00F519D1" w:rsidP="00F519D1">
      <w:pPr>
        <w:tabs>
          <w:tab w:val="left" w:pos="540"/>
        </w:tabs>
        <w:ind w:firstLine="720"/>
        <w:jc w:val="both"/>
        <w:rPr>
          <w:sz w:val="28"/>
          <w:szCs w:val="28"/>
        </w:rPr>
      </w:pPr>
      <w:r w:rsidRPr="00F519D1">
        <w:rPr>
          <w:b/>
          <w:bCs/>
          <w:sz w:val="28"/>
          <w:szCs w:val="28"/>
        </w:rPr>
        <w:t>Вакцинация</w:t>
      </w:r>
      <w:r w:rsidRPr="00F519D1">
        <w:rPr>
          <w:sz w:val="28"/>
          <w:szCs w:val="28"/>
        </w:rPr>
        <w:t xml:space="preserve"> взрослого населения – по основным направлениям (АДС-М, корь, краснуха, гепатит В, гепатит А, АКД-С, полиомиелит, эпид-паротит) выполнена на 107%.</w:t>
      </w:r>
    </w:p>
    <w:p w:rsidR="00000000" w:rsidRPr="00F519D1" w:rsidRDefault="00F519D1" w:rsidP="00F519D1">
      <w:pPr>
        <w:tabs>
          <w:tab w:val="left" w:pos="540"/>
        </w:tabs>
        <w:ind w:firstLine="720"/>
        <w:jc w:val="both"/>
        <w:rPr>
          <w:sz w:val="28"/>
          <w:szCs w:val="28"/>
        </w:rPr>
      </w:pPr>
      <w:r w:rsidRPr="00F519D1">
        <w:rPr>
          <w:b/>
          <w:bCs/>
          <w:sz w:val="28"/>
          <w:szCs w:val="28"/>
        </w:rPr>
        <w:t>Возрастная диспансеризация</w:t>
      </w:r>
      <w:r w:rsidRPr="00F519D1">
        <w:rPr>
          <w:sz w:val="28"/>
          <w:szCs w:val="28"/>
        </w:rPr>
        <w:t xml:space="preserve"> – прошли 50454 чел., что составило 100,7% от плана.</w:t>
      </w:r>
    </w:p>
    <w:p w:rsidR="00000000" w:rsidRPr="00F519D1" w:rsidRDefault="00F519D1" w:rsidP="00F519D1">
      <w:pPr>
        <w:tabs>
          <w:tab w:val="left" w:pos="540"/>
        </w:tabs>
        <w:ind w:firstLine="720"/>
        <w:jc w:val="both"/>
        <w:rPr>
          <w:sz w:val="28"/>
          <w:szCs w:val="28"/>
        </w:rPr>
      </w:pPr>
      <w:r w:rsidRPr="00F519D1">
        <w:rPr>
          <w:b/>
          <w:bCs/>
          <w:sz w:val="28"/>
          <w:szCs w:val="28"/>
        </w:rPr>
        <w:t>Профилактика туберкулеза</w:t>
      </w:r>
      <w:r w:rsidRPr="00F519D1">
        <w:rPr>
          <w:sz w:val="28"/>
          <w:szCs w:val="28"/>
        </w:rPr>
        <w:t>: анализ мокроты на наличие кислотоустойчивых микобактерий – 9186 чел. (102,8%), диаскин-тест – 2207 чел. (112%), флюорография – 179341 чел. (97,8%).</w:t>
      </w:r>
    </w:p>
    <w:p w:rsidR="00000000" w:rsidRPr="00F519D1" w:rsidRDefault="00F519D1" w:rsidP="00F519D1">
      <w:pPr>
        <w:tabs>
          <w:tab w:val="left" w:pos="540"/>
        </w:tabs>
        <w:ind w:firstLine="720"/>
        <w:jc w:val="both"/>
        <w:rPr>
          <w:sz w:val="28"/>
          <w:szCs w:val="28"/>
        </w:rPr>
      </w:pPr>
      <w:r w:rsidRPr="00F519D1">
        <w:rPr>
          <w:sz w:val="28"/>
          <w:szCs w:val="28"/>
        </w:rPr>
        <w:t xml:space="preserve">100 % </w:t>
      </w:r>
      <w:r w:rsidRPr="00F519D1">
        <w:rPr>
          <w:b/>
          <w:bCs/>
          <w:sz w:val="28"/>
          <w:szCs w:val="28"/>
        </w:rPr>
        <w:t>ИВОВ, УВОВ и приравненные к ним лица</w:t>
      </w:r>
      <w:r w:rsidRPr="00F519D1">
        <w:rPr>
          <w:sz w:val="28"/>
          <w:szCs w:val="28"/>
        </w:rPr>
        <w:t xml:space="preserve"> прошли диспансеризацию 2 раза в год – всего 446 чел. (из них – 58 получили санаторно-курортное лечение, 40 – стационарное, 5 – стационарное лечение на дому). </w:t>
      </w:r>
      <w:r w:rsidRPr="00F519D1">
        <w:rPr>
          <w:b/>
          <w:bCs/>
          <w:sz w:val="28"/>
          <w:szCs w:val="28"/>
        </w:rPr>
        <w:t>Ветераны боевых действий</w:t>
      </w:r>
      <w:r w:rsidRPr="00F519D1">
        <w:rPr>
          <w:sz w:val="28"/>
          <w:szCs w:val="28"/>
        </w:rPr>
        <w:t xml:space="preserve"> – всего 102 чел., из них: 85 чел. прошли диспансеризацию (83%), 99 чел. была оказана медицинская помощь (97%).</w:t>
      </w:r>
    </w:p>
    <w:p w:rsidR="00000000" w:rsidRPr="00F519D1" w:rsidRDefault="00F519D1" w:rsidP="00F519D1">
      <w:pPr>
        <w:tabs>
          <w:tab w:val="left" w:pos="540"/>
        </w:tabs>
        <w:ind w:firstLine="720"/>
        <w:jc w:val="both"/>
        <w:rPr>
          <w:sz w:val="28"/>
          <w:szCs w:val="28"/>
        </w:rPr>
      </w:pPr>
      <w:r w:rsidRPr="00F519D1">
        <w:rPr>
          <w:sz w:val="28"/>
          <w:szCs w:val="28"/>
        </w:rPr>
        <w:lastRenderedPageBreak/>
        <w:t xml:space="preserve">В 2017 году в рамках деятельности кабинета </w:t>
      </w:r>
      <w:r w:rsidRPr="00F519D1">
        <w:rPr>
          <w:b/>
          <w:bCs/>
          <w:sz w:val="28"/>
          <w:szCs w:val="28"/>
        </w:rPr>
        <w:t xml:space="preserve">паллиативной помощи </w:t>
      </w:r>
      <w:r w:rsidRPr="00F519D1">
        <w:rPr>
          <w:sz w:val="28"/>
          <w:szCs w:val="28"/>
        </w:rPr>
        <w:t>для соответствующей группы населения приобретено и израсходовано значительное количество расходного материала для ухода за пациентами (салфетки, белье одноразовое, крем моющий, пеленки, различные эмульсии, гели, крема и т.д.) Всего 316 пациентов, нуждающихся в паллиативной помощи. Всего посещений данной категории граждан – 5214, выписано 643 рецепта на НС и ПВ.</w:t>
      </w:r>
    </w:p>
    <w:p w:rsidR="00000000" w:rsidRPr="00F519D1" w:rsidRDefault="000A6571" w:rsidP="00F519D1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519D1" w:rsidRPr="00F519D1">
        <w:rPr>
          <w:sz w:val="28"/>
          <w:szCs w:val="28"/>
        </w:rPr>
        <w:t xml:space="preserve">Общее количество </w:t>
      </w:r>
      <w:r w:rsidR="00F519D1" w:rsidRPr="00F519D1">
        <w:rPr>
          <w:b/>
          <w:bCs/>
          <w:sz w:val="28"/>
          <w:szCs w:val="28"/>
        </w:rPr>
        <w:t>инвалидов</w:t>
      </w:r>
      <w:r w:rsidR="00F519D1" w:rsidRPr="00F519D1">
        <w:rPr>
          <w:sz w:val="28"/>
          <w:szCs w:val="28"/>
        </w:rPr>
        <w:t xml:space="preserve">, прикрепленных на медицинское обслуживание к ГБУЗ «КДП № 121 ДЗМ» - 17541, из них: первой группы – 1672, второй – 8781, третьей – 7088. Льготное лекарственное обеспечение данной категории граждан осуществляется в полном объеме, в том числе по индивидуальным закупкам. Медицинское обеспечение соответствует ИПРА. </w:t>
      </w:r>
    </w:p>
    <w:p w:rsidR="00000000" w:rsidRPr="00F519D1" w:rsidRDefault="00F519D1" w:rsidP="00F519D1">
      <w:pPr>
        <w:tabs>
          <w:tab w:val="left" w:pos="540"/>
        </w:tabs>
        <w:jc w:val="both"/>
        <w:rPr>
          <w:sz w:val="28"/>
          <w:szCs w:val="28"/>
        </w:rPr>
      </w:pPr>
      <w:r w:rsidRPr="00F519D1">
        <w:rPr>
          <w:sz w:val="28"/>
          <w:szCs w:val="28"/>
        </w:rPr>
        <w:t>Регулярно проводятся встречи администрации поликлиники с населением в ЦСО, общественными организациями (ветеранские, общество инвалидов). На постоянной основе организованы лектории для населения на актуальные темы.</w:t>
      </w:r>
    </w:p>
    <w:p w:rsidR="00000000" w:rsidRPr="00F519D1" w:rsidRDefault="00F519D1" w:rsidP="00F519D1">
      <w:pPr>
        <w:tabs>
          <w:tab w:val="left" w:pos="540"/>
        </w:tabs>
        <w:jc w:val="both"/>
        <w:rPr>
          <w:sz w:val="28"/>
          <w:szCs w:val="28"/>
        </w:rPr>
      </w:pPr>
      <w:r w:rsidRPr="00F519D1">
        <w:rPr>
          <w:b/>
          <w:bCs/>
          <w:sz w:val="28"/>
          <w:szCs w:val="28"/>
        </w:rPr>
        <w:t>Увеличено время амбулаторного прием</w:t>
      </w:r>
      <w:r w:rsidRPr="00F519D1">
        <w:rPr>
          <w:sz w:val="28"/>
          <w:szCs w:val="28"/>
        </w:rPr>
        <w:t>а врачей-специалистов второго уровня до 15-20 мин. (эндокринолог, кардиолог, невролог, пульмонолог, ревматолог, аллерголог-иммунолог, нефролог, гастроэнтеролог), врачей общей практики и врачей-терапевтов участковых до 15 минут, что значительно улучшило качество оказываемой медицинской помощи при сохраняющейся доступности.</w:t>
      </w:r>
    </w:p>
    <w:p w:rsidR="00000000" w:rsidRPr="00F519D1" w:rsidRDefault="00F519D1" w:rsidP="00F519D1">
      <w:pPr>
        <w:tabs>
          <w:tab w:val="left" w:pos="540"/>
        </w:tabs>
        <w:jc w:val="both"/>
        <w:rPr>
          <w:sz w:val="28"/>
          <w:szCs w:val="28"/>
        </w:rPr>
      </w:pPr>
      <w:r w:rsidRPr="00F519D1">
        <w:rPr>
          <w:sz w:val="28"/>
          <w:szCs w:val="28"/>
        </w:rPr>
        <w:t xml:space="preserve">На базе филиалов №1,4,5,6,7,8 организованы отделения </w:t>
      </w:r>
      <w:r w:rsidRPr="00F519D1">
        <w:rPr>
          <w:b/>
          <w:bCs/>
          <w:sz w:val="28"/>
          <w:szCs w:val="28"/>
        </w:rPr>
        <w:t>врачей общей практики</w:t>
      </w:r>
      <w:r w:rsidRPr="00F519D1">
        <w:rPr>
          <w:sz w:val="28"/>
          <w:szCs w:val="28"/>
        </w:rPr>
        <w:t>. Длительность приема у врача общей практики составляет 15 мин. Анализ работы данного отделения показывает, что значительно снизилось количество направлений к врачу-оториноларингологу (на 36%), врачу-офтальмологу (на 8,5%), врачу-эндокринологу (на 26%), врачу-хирургу (на 13%), врачу-неврологу ( на 9,3%)</w:t>
      </w:r>
    </w:p>
    <w:p w:rsidR="00000000" w:rsidRPr="00F519D1" w:rsidRDefault="00F519D1" w:rsidP="00F519D1">
      <w:pPr>
        <w:tabs>
          <w:tab w:val="left" w:pos="540"/>
        </w:tabs>
        <w:jc w:val="both"/>
        <w:rPr>
          <w:sz w:val="28"/>
          <w:szCs w:val="28"/>
        </w:rPr>
      </w:pPr>
      <w:r w:rsidRPr="00F519D1">
        <w:rPr>
          <w:sz w:val="28"/>
          <w:szCs w:val="28"/>
        </w:rPr>
        <w:t xml:space="preserve">С 2017 года в ГБУЗ «КДП № 121 ДЗМ» на регулярной основе проводится </w:t>
      </w:r>
      <w:r w:rsidRPr="00F519D1">
        <w:rPr>
          <w:b/>
          <w:bCs/>
          <w:sz w:val="28"/>
          <w:szCs w:val="28"/>
        </w:rPr>
        <w:t>МРТ и КТ с контрастированием</w:t>
      </w:r>
      <w:r w:rsidRPr="00F519D1">
        <w:rPr>
          <w:sz w:val="28"/>
          <w:szCs w:val="28"/>
        </w:rPr>
        <w:t xml:space="preserve">. </w:t>
      </w:r>
    </w:p>
    <w:p w:rsidR="00000000" w:rsidRPr="00E74E84" w:rsidRDefault="00307AD0" w:rsidP="00E74E84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225D2">
        <w:rPr>
          <w:sz w:val="28"/>
          <w:szCs w:val="28"/>
        </w:rPr>
        <w:tab/>
      </w:r>
      <w:r w:rsidR="00E74E84" w:rsidRPr="00E74E84">
        <w:rPr>
          <w:sz w:val="28"/>
          <w:szCs w:val="28"/>
        </w:rPr>
        <w:t xml:space="preserve">В рамках реализации пилотного проекта «Ведение пациентов старших возрастных групп с множественными хроническими заболеваниями» произошло снижение количества вызовов СМП, удалось достичь  целевых показателей АД, уровня глюкозы и холестерина. </w:t>
      </w:r>
    </w:p>
    <w:p w:rsidR="00000000" w:rsidRPr="00E74E84" w:rsidRDefault="00E74E84" w:rsidP="00E74E84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74E84">
        <w:rPr>
          <w:sz w:val="28"/>
          <w:szCs w:val="28"/>
        </w:rPr>
        <w:t xml:space="preserve">Тесное взаимодействие </w:t>
      </w:r>
      <w:r w:rsidRPr="00E74E84">
        <w:rPr>
          <w:b/>
          <w:bCs/>
          <w:sz w:val="28"/>
          <w:szCs w:val="28"/>
        </w:rPr>
        <w:t>социальных работников и сотрудников патронажной службы</w:t>
      </w:r>
      <w:r w:rsidRPr="00E74E84">
        <w:rPr>
          <w:sz w:val="28"/>
          <w:szCs w:val="28"/>
        </w:rPr>
        <w:t>, в том числе и по телефону, позволило свести к минимуму формальные записи социальных работников на прием к врачу, тем самым улучшив качество и своевременность оказания медицинской помощи маломобильной группе населения.</w:t>
      </w:r>
    </w:p>
    <w:p w:rsidR="00000000" w:rsidRPr="00E74E84" w:rsidRDefault="00E74E84" w:rsidP="00E74E84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74E84">
        <w:rPr>
          <w:sz w:val="28"/>
          <w:szCs w:val="28"/>
        </w:rPr>
        <w:t xml:space="preserve">В рамках реализации пилотного проекта </w:t>
      </w:r>
      <w:r w:rsidRPr="00E74E84">
        <w:rPr>
          <w:b/>
          <w:bCs/>
          <w:sz w:val="28"/>
          <w:szCs w:val="28"/>
        </w:rPr>
        <w:t>«Пути повышения пациентоориентированности в медицинской организации»</w:t>
      </w:r>
      <w:r w:rsidRPr="00E74E84">
        <w:rPr>
          <w:sz w:val="28"/>
          <w:szCs w:val="28"/>
        </w:rPr>
        <w:t xml:space="preserve">, направленному на повышения качества взаимодействия и взаимопонимания между медицинским персоналом и пациентом, организован справочно-информационный отдел. Реорганизована работа стойки информации, введена должность старшего администратора, внедрен стандарт рабочего места 5С, разработаны раздаточный материал с маршрутами и справочной информацией, </w:t>
      </w:r>
      <w:r w:rsidRPr="00E74E84">
        <w:rPr>
          <w:sz w:val="28"/>
          <w:szCs w:val="28"/>
        </w:rPr>
        <w:lastRenderedPageBreak/>
        <w:t xml:space="preserve">скрипты для сотрудников, внедрены знаки отличия: бейджи, платки, значки. С созданием службы значительно снизилось количество конфликтных ситуаций, обращений об отсутствии карты на приеме у врача. </w:t>
      </w:r>
    </w:p>
    <w:p w:rsidR="00000000" w:rsidRPr="00E74E84" w:rsidRDefault="00E74E84" w:rsidP="00E74E84">
      <w:pPr>
        <w:tabs>
          <w:tab w:val="left" w:pos="540"/>
        </w:tabs>
        <w:ind w:firstLine="720"/>
        <w:rPr>
          <w:b/>
          <w:sz w:val="28"/>
          <w:szCs w:val="28"/>
        </w:rPr>
      </w:pPr>
      <w:r w:rsidRPr="00E74E84">
        <w:rPr>
          <w:b/>
          <w:bCs/>
          <w:sz w:val="28"/>
          <w:szCs w:val="28"/>
        </w:rPr>
        <w:t>Выполнение всех плановые показателей на 2018 г.:</w:t>
      </w:r>
    </w:p>
    <w:p w:rsidR="00000000" w:rsidRPr="00E74E84" w:rsidRDefault="00E74E84" w:rsidP="00E74E84">
      <w:pPr>
        <w:tabs>
          <w:tab w:val="left" w:pos="540"/>
        </w:tabs>
        <w:ind w:firstLine="720"/>
        <w:jc w:val="both"/>
        <w:rPr>
          <w:sz w:val="28"/>
          <w:szCs w:val="28"/>
        </w:rPr>
      </w:pPr>
      <w:r w:rsidRPr="00E74E84">
        <w:rPr>
          <w:bCs/>
          <w:sz w:val="28"/>
          <w:szCs w:val="28"/>
        </w:rPr>
        <w:t>Вакцинация</w:t>
      </w:r>
      <w:r w:rsidRPr="00E74E84">
        <w:rPr>
          <w:sz w:val="28"/>
          <w:szCs w:val="28"/>
        </w:rPr>
        <w:t xml:space="preserve"> (взрослые): АДС-М – 5100, корь – 2520, краснуха – 740, гепатит В – 4000, гепатит А – 250, дизентерия Зонне – 450.</w:t>
      </w:r>
    </w:p>
    <w:p w:rsidR="00000000" w:rsidRPr="00E74E84" w:rsidRDefault="00E74E84" w:rsidP="00E74E84">
      <w:pPr>
        <w:tabs>
          <w:tab w:val="left" w:pos="540"/>
        </w:tabs>
        <w:ind w:firstLine="720"/>
        <w:jc w:val="both"/>
        <w:rPr>
          <w:sz w:val="28"/>
          <w:szCs w:val="28"/>
        </w:rPr>
      </w:pPr>
      <w:r w:rsidRPr="00E74E84">
        <w:rPr>
          <w:bCs/>
          <w:sz w:val="28"/>
          <w:szCs w:val="28"/>
        </w:rPr>
        <w:t>Возрастная диспансеризация</w:t>
      </w:r>
      <w:r w:rsidRPr="00E74E84">
        <w:rPr>
          <w:sz w:val="28"/>
          <w:szCs w:val="28"/>
        </w:rPr>
        <w:t xml:space="preserve"> – 46151 человека.</w:t>
      </w:r>
    </w:p>
    <w:p w:rsidR="00000000" w:rsidRPr="00E74E84" w:rsidRDefault="00E74E84" w:rsidP="00E74E84">
      <w:pPr>
        <w:tabs>
          <w:tab w:val="left" w:pos="540"/>
        </w:tabs>
        <w:ind w:firstLine="720"/>
        <w:jc w:val="both"/>
        <w:rPr>
          <w:sz w:val="28"/>
          <w:szCs w:val="28"/>
        </w:rPr>
      </w:pPr>
      <w:r w:rsidRPr="00E74E84">
        <w:rPr>
          <w:bCs/>
          <w:sz w:val="28"/>
          <w:szCs w:val="28"/>
        </w:rPr>
        <w:t>Профилактика туберкулеза</w:t>
      </w:r>
      <w:r w:rsidRPr="00E74E84">
        <w:rPr>
          <w:sz w:val="28"/>
          <w:szCs w:val="28"/>
        </w:rPr>
        <w:t>: анализ мокроты на наличие кислотоустойчивых микобактерий  – 9082 чел., диаскин-тест – 903 чел., флюорография – 183191 чел.</w:t>
      </w:r>
    </w:p>
    <w:p w:rsidR="00000000" w:rsidRPr="00E74E84" w:rsidRDefault="00E74E84" w:rsidP="00E74E84">
      <w:pPr>
        <w:tabs>
          <w:tab w:val="left" w:pos="540"/>
        </w:tabs>
        <w:ind w:firstLine="720"/>
        <w:jc w:val="both"/>
        <w:rPr>
          <w:sz w:val="28"/>
          <w:szCs w:val="28"/>
        </w:rPr>
      </w:pPr>
      <w:r w:rsidRPr="00E74E84">
        <w:rPr>
          <w:sz w:val="28"/>
          <w:szCs w:val="28"/>
        </w:rPr>
        <w:t xml:space="preserve">Завершить диспансеризацию </w:t>
      </w:r>
      <w:r w:rsidRPr="00E74E84">
        <w:rPr>
          <w:bCs/>
          <w:sz w:val="28"/>
          <w:szCs w:val="28"/>
        </w:rPr>
        <w:t>ИВОВ, УВОВ</w:t>
      </w:r>
      <w:r w:rsidRPr="00E74E84">
        <w:rPr>
          <w:sz w:val="28"/>
          <w:szCs w:val="28"/>
        </w:rPr>
        <w:t xml:space="preserve"> и приравненных к ним лиц к 21.04.2018 г. (состоит на 01.01.2018 г. 446 чел.); </w:t>
      </w:r>
      <w:r w:rsidRPr="00E74E84">
        <w:rPr>
          <w:bCs/>
          <w:sz w:val="28"/>
          <w:szCs w:val="28"/>
        </w:rPr>
        <w:t>ветеранов боевых действий</w:t>
      </w:r>
      <w:r w:rsidRPr="00E74E84">
        <w:rPr>
          <w:sz w:val="28"/>
          <w:szCs w:val="28"/>
        </w:rPr>
        <w:t xml:space="preserve"> к 31.05.2018 г. (состоит 102 чел.).</w:t>
      </w:r>
    </w:p>
    <w:p w:rsidR="00000000" w:rsidRPr="00E74E84" w:rsidRDefault="00E74E84" w:rsidP="00E74E84">
      <w:pPr>
        <w:tabs>
          <w:tab w:val="left" w:pos="540"/>
        </w:tabs>
        <w:ind w:firstLine="720"/>
        <w:jc w:val="both"/>
        <w:rPr>
          <w:sz w:val="28"/>
          <w:szCs w:val="28"/>
        </w:rPr>
      </w:pPr>
      <w:r w:rsidRPr="00E74E84">
        <w:rPr>
          <w:sz w:val="28"/>
          <w:szCs w:val="28"/>
        </w:rPr>
        <w:t>Успешная реализация текущих пилотных проектов, участие в новых проектах, направленных на улучшение доступности и качества оказания медицинской помощи прикрепленному населению.</w:t>
      </w:r>
    </w:p>
    <w:p w:rsidR="00000000" w:rsidRPr="00E74E84" w:rsidRDefault="00E74E84" w:rsidP="00E74E84">
      <w:pPr>
        <w:tabs>
          <w:tab w:val="left" w:pos="540"/>
        </w:tabs>
        <w:ind w:firstLine="720"/>
        <w:jc w:val="both"/>
        <w:rPr>
          <w:sz w:val="28"/>
          <w:szCs w:val="28"/>
        </w:rPr>
      </w:pPr>
      <w:r w:rsidRPr="00E74E84">
        <w:rPr>
          <w:sz w:val="28"/>
          <w:szCs w:val="28"/>
        </w:rPr>
        <w:t>Активное взаимодействие с населением, общественными организациями т.д.</w:t>
      </w:r>
    </w:p>
    <w:p w:rsidR="00000000" w:rsidRPr="00E74E84" w:rsidRDefault="00E74E84" w:rsidP="00E74E84">
      <w:pPr>
        <w:tabs>
          <w:tab w:val="left" w:pos="540"/>
        </w:tabs>
        <w:jc w:val="both"/>
        <w:rPr>
          <w:sz w:val="28"/>
          <w:szCs w:val="28"/>
        </w:rPr>
      </w:pPr>
      <w:r w:rsidRPr="00E74E84">
        <w:rPr>
          <w:sz w:val="28"/>
          <w:szCs w:val="28"/>
        </w:rPr>
        <w:t>Обеспечение устойчивости функционирования внедренной программы «Московский стандарт поликлиники»:</w:t>
      </w:r>
    </w:p>
    <w:p w:rsidR="00E74E84" w:rsidRPr="00E74E84" w:rsidRDefault="00E74E84" w:rsidP="00E74E84">
      <w:pPr>
        <w:tabs>
          <w:tab w:val="left" w:pos="540"/>
        </w:tabs>
        <w:jc w:val="both"/>
        <w:rPr>
          <w:sz w:val="28"/>
          <w:szCs w:val="28"/>
        </w:rPr>
      </w:pPr>
      <w:r w:rsidRPr="00E74E84">
        <w:rPr>
          <w:sz w:val="28"/>
          <w:szCs w:val="28"/>
        </w:rPr>
        <w:tab/>
        <w:t>- в каждом филиале организованы сестринские посты, оборудованные АРМами, принтерами, телефонами и пр. На сестринских постах осуществляется оформление санаторно-курортных карт, направлений на анализы, направлений в другие ЛПУ, справок,  а также выписка рецептов на льготные лекарственные препараты;</w:t>
      </w:r>
    </w:p>
    <w:p w:rsidR="00E74E84" w:rsidRPr="00E74E84" w:rsidRDefault="00E74E84" w:rsidP="00E74E84">
      <w:pPr>
        <w:tabs>
          <w:tab w:val="left" w:pos="540"/>
        </w:tabs>
        <w:jc w:val="both"/>
        <w:rPr>
          <w:sz w:val="28"/>
          <w:szCs w:val="28"/>
        </w:rPr>
      </w:pPr>
      <w:r w:rsidRPr="00E74E84">
        <w:rPr>
          <w:sz w:val="28"/>
          <w:szCs w:val="28"/>
        </w:rPr>
        <w:tab/>
        <w:t>- у инфоматов организованы дежурства администраторов, которые консультируют пациентов по всем интересующим их вопросам, а также регулируют запись к врачам-специалистам, направляют пациентов на  сестринский пост.</w:t>
      </w:r>
    </w:p>
    <w:p w:rsidR="00000000" w:rsidRPr="00E74E84" w:rsidRDefault="00E74E84" w:rsidP="00E74E84">
      <w:pPr>
        <w:tabs>
          <w:tab w:val="left" w:pos="540"/>
        </w:tabs>
        <w:jc w:val="both"/>
        <w:rPr>
          <w:sz w:val="28"/>
          <w:szCs w:val="28"/>
        </w:rPr>
      </w:pPr>
      <w:r w:rsidRPr="00E74E84">
        <w:rPr>
          <w:sz w:val="28"/>
          <w:szCs w:val="28"/>
        </w:rPr>
        <w:t>В  рамках пилотного проекта «Дежурный врач 2.0» кабинеты дежурного врача перенесены на 1-е этажи филиалов, организованы зоны комфортного ожидания приема дежурным врачом, оборудованные информационными табло и постами для регулирования очереди на прием.</w:t>
      </w:r>
    </w:p>
    <w:p w:rsidR="00000000" w:rsidRPr="00E74E84" w:rsidRDefault="00E74E84" w:rsidP="00E74E84">
      <w:pPr>
        <w:tabs>
          <w:tab w:val="left" w:pos="540"/>
        </w:tabs>
        <w:ind w:firstLine="720"/>
        <w:jc w:val="both"/>
        <w:rPr>
          <w:sz w:val="28"/>
          <w:szCs w:val="28"/>
        </w:rPr>
      </w:pPr>
      <w:r w:rsidRPr="00E74E84">
        <w:rPr>
          <w:sz w:val="28"/>
          <w:szCs w:val="28"/>
        </w:rPr>
        <w:t xml:space="preserve">Организована патронажная служба для медицинского обслуживания маломобильных пациентов на дому. Регистр пациентов составляет 643 человека. Пациенты, родственники и социальные работники имеют возможность постоянной связи по телефону с врачами и медицинскими сестрами патронажной службы по вопросам, касающимся медицинского и лекарственного обеспечения. </w:t>
      </w:r>
    </w:p>
    <w:p w:rsidR="00E74E84" w:rsidRPr="00E74E84" w:rsidRDefault="00E74E84" w:rsidP="00E74E84">
      <w:pPr>
        <w:tabs>
          <w:tab w:val="left" w:pos="540"/>
        </w:tabs>
        <w:jc w:val="both"/>
        <w:rPr>
          <w:sz w:val="28"/>
          <w:szCs w:val="28"/>
        </w:rPr>
      </w:pPr>
      <w:r w:rsidRPr="00E74E84">
        <w:rPr>
          <w:sz w:val="28"/>
          <w:szCs w:val="28"/>
        </w:rPr>
        <w:t>- прием врачей (терапевтов, врачей общей практики, неврологов, офтальмологов, эндокринологов, хирургов и др.) в поликлинике составляет восемь часов (включая перерыв на обед - 30 минут и 2 технологических перерыва);</w:t>
      </w:r>
    </w:p>
    <w:p w:rsidR="00E74E84" w:rsidRPr="00E74E84" w:rsidRDefault="00E74E84" w:rsidP="00E74E84">
      <w:pPr>
        <w:tabs>
          <w:tab w:val="left" w:pos="540"/>
        </w:tabs>
        <w:jc w:val="both"/>
        <w:rPr>
          <w:sz w:val="28"/>
          <w:szCs w:val="28"/>
        </w:rPr>
      </w:pPr>
      <w:r w:rsidRPr="00E74E84">
        <w:rPr>
          <w:sz w:val="28"/>
          <w:szCs w:val="28"/>
        </w:rPr>
        <w:t xml:space="preserve">- прием врачей проекта «Ведение пациентов старших возрастных групп с множественными хроническими заболеваниями» составляет 40 минут, </w:t>
      </w:r>
      <w:r w:rsidRPr="00E74E84">
        <w:rPr>
          <w:sz w:val="28"/>
          <w:szCs w:val="28"/>
        </w:rPr>
        <w:lastRenderedPageBreak/>
        <w:t xml:space="preserve">повторный-20 минут. Пациенты имеют возможность постоянной телефонной связи с врачом и медицинской сестрой для получения информации о медицинском и лекарственном обеспечении;  </w:t>
      </w:r>
    </w:p>
    <w:p w:rsidR="00E74E84" w:rsidRPr="00E74E84" w:rsidRDefault="00E74E84" w:rsidP="00E74E84">
      <w:pPr>
        <w:tabs>
          <w:tab w:val="left" w:pos="540"/>
        </w:tabs>
        <w:jc w:val="both"/>
        <w:rPr>
          <w:sz w:val="28"/>
          <w:szCs w:val="28"/>
        </w:rPr>
      </w:pPr>
      <w:r w:rsidRPr="00E74E84">
        <w:rPr>
          <w:sz w:val="28"/>
          <w:szCs w:val="28"/>
        </w:rPr>
        <w:t>- в каждом филиале организован прием дежурного врача с 8.00 до 20.00, запись осуществляется в день обращения через инфомат и администраторов стойки информации;</w:t>
      </w:r>
    </w:p>
    <w:p w:rsidR="00E74E84" w:rsidRPr="00E74E84" w:rsidRDefault="00E74E84" w:rsidP="00E74E84">
      <w:pPr>
        <w:tabs>
          <w:tab w:val="left" w:pos="540"/>
        </w:tabs>
        <w:jc w:val="both"/>
        <w:rPr>
          <w:sz w:val="28"/>
          <w:szCs w:val="28"/>
        </w:rPr>
      </w:pPr>
      <w:r w:rsidRPr="00E74E84">
        <w:rPr>
          <w:sz w:val="28"/>
          <w:szCs w:val="28"/>
        </w:rPr>
        <w:t>- в</w:t>
      </w:r>
      <w:r>
        <w:rPr>
          <w:sz w:val="28"/>
          <w:szCs w:val="28"/>
        </w:rPr>
        <w:t xml:space="preserve"> холле 1-го этажа поликлиники </w:t>
      </w:r>
      <w:r w:rsidRPr="00E74E84">
        <w:rPr>
          <w:sz w:val="28"/>
          <w:szCs w:val="28"/>
        </w:rPr>
        <w:t>находится старший администратор, к которому можно обратиться с любым вопросом;</w:t>
      </w:r>
    </w:p>
    <w:p w:rsidR="00E74E84" w:rsidRPr="00E74E84" w:rsidRDefault="00E74E84" w:rsidP="00E74E84">
      <w:pPr>
        <w:tabs>
          <w:tab w:val="left" w:pos="540"/>
        </w:tabs>
        <w:jc w:val="both"/>
        <w:rPr>
          <w:sz w:val="28"/>
          <w:szCs w:val="28"/>
        </w:rPr>
      </w:pPr>
      <w:r w:rsidRPr="00E74E84">
        <w:rPr>
          <w:sz w:val="28"/>
          <w:szCs w:val="28"/>
        </w:rPr>
        <w:t>- во входной зоне размещены постеры с пейзажами, которые были выбраны в ходе деловых игр с пациентами;</w:t>
      </w:r>
    </w:p>
    <w:p w:rsidR="00E74E84" w:rsidRPr="00E74E84" w:rsidRDefault="00E74E84" w:rsidP="00E74E84">
      <w:pPr>
        <w:tabs>
          <w:tab w:val="left" w:pos="540"/>
        </w:tabs>
        <w:jc w:val="both"/>
        <w:rPr>
          <w:sz w:val="28"/>
          <w:szCs w:val="28"/>
        </w:rPr>
      </w:pPr>
      <w:r w:rsidRPr="00E74E84">
        <w:rPr>
          <w:sz w:val="28"/>
          <w:szCs w:val="28"/>
        </w:rPr>
        <w:t xml:space="preserve">- изменены и стандартизированы элементы (настенной, подвесной, напольной) навигации во всех зданиях амбулаторного центра; </w:t>
      </w:r>
    </w:p>
    <w:p w:rsidR="00E74E84" w:rsidRPr="00E74E84" w:rsidRDefault="00E74E84" w:rsidP="00E74E84">
      <w:pPr>
        <w:tabs>
          <w:tab w:val="left" w:pos="540"/>
        </w:tabs>
        <w:jc w:val="both"/>
        <w:rPr>
          <w:sz w:val="28"/>
          <w:szCs w:val="28"/>
        </w:rPr>
      </w:pPr>
      <w:bookmarkStart w:id="0" w:name="_GoBack"/>
      <w:bookmarkEnd w:id="0"/>
      <w:r w:rsidRPr="00E74E84">
        <w:rPr>
          <w:sz w:val="28"/>
          <w:szCs w:val="28"/>
        </w:rPr>
        <w:t>- организована обратная связь администрации поликлиники с пациентами (анкетирование, контейнеры для сбора жалоб и предложений, книга жалоб и предложений).</w:t>
      </w:r>
    </w:p>
    <w:p w:rsidR="000B4582" w:rsidRDefault="000B4582" w:rsidP="00E74E84">
      <w:pPr>
        <w:tabs>
          <w:tab w:val="left" w:pos="540"/>
        </w:tabs>
        <w:jc w:val="both"/>
        <w:rPr>
          <w:sz w:val="28"/>
          <w:szCs w:val="28"/>
        </w:rPr>
      </w:pPr>
    </w:p>
    <w:sectPr w:rsidR="000B4582" w:rsidSect="00C876C6">
      <w:headerReference w:type="even" r:id="rId7"/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1D5" w:rsidRDefault="00C251D5">
      <w:r>
        <w:separator/>
      </w:r>
    </w:p>
  </w:endnote>
  <w:endnote w:type="continuationSeparator" w:id="0">
    <w:p w:rsidR="00C251D5" w:rsidRDefault="00C25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1D5" w:rsidRDefault="00C251D5">
      <w:r>
        <w:separator/>
      </w:r>
    </w:p>
  </w:footnote>
  <w:footnote w:type="continuationSeparator" w:id="0">
    <w:p w:rsidR="00C251D5" w:rsidRDefault="00C251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029" w:rsidRDefault="00AA38AB" w:rsidP="00066B0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5102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1029" w:rsidRDefault="00951029" w:rsidP="00066B00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029" w:rsidRDefault="00AA38AB" w:rsidP="00066B0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5102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74E84">
      <w:rPr>
        <w:rStyle w:val="a5"/>
        <w:noProof/>
      </w:rPr>
      <w:t>2</w:t>
    </w:r>
    <w:r>
      <w:rPr>
        <w:rStyle w:val="a5"/>
      </w:rPr>
      <w:fldChar w:fldCharType="end"/>
    </w:r>
  </w:p>
  <w:p w:rsidR="00951029" w:rsidRDefault="00951029" w:rsidP="00066B00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0613C"/>
    <w:multiLevelType w:val="hybridMultilevel"/>
    <w:tmpl w:val="FA8210A8"/>
    <w:lvl w:ilvl="0" w:tplc="43D823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506BC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544E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8EAE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605B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B029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745B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120A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D8FF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06A6C"/>
    <w:multiLevelType w:val="hybridMultilevel"/>
    <w:tmpl w:val="187EE104"/>
    <w:lvl w:ilvl="0" w:tplc="D1F8BD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18276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349E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228AA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3EFF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74A1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70C3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7A95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662A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806D1"/>
    <w:multiLevelType w:val="hybridMultilevel"/>
    <w:tmpl w:val="5C883A0E"/>
    <w:lvl w:ilvl="0" w:tplc="8B1069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2E96B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F4A7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BA3F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0600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C021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7C7F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300B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F09D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433C9"/>
    <w:multiLevelType w:val="hybridMultilevel"/>
    <w:tmpl w:val="EC24C3DE"/>
    <w:lvl w:ilvl="0" w:tplc="9D9275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D41AF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F856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A00A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B421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F409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BAFB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006E6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F822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621AB"/>
    <w:multiLevelType w:val="hybridMultilevel"/>
    <w:tmpl w:val="2AC06D26"/>
    <w:lvl w:ilvl="0" w:tplc="D90A171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56153"/>
    <w:multiLevelType w:val="hybridMultilevel"/>
    <w:tmpl w:val="0E34633A"/>
    <w:lvl w:ilvl="0" w:tplc="081676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24091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92C6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527E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FEAA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C41A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9AF4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961B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3A6C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0929B9"/>
    <w:multiLevelType w:val="hybridMultilevel"/>
    <w:tmpl w:val="D2B2A828"/>
    <w:lvl w:ilvl="0" w:tplc="74ECEF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16BE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A05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8CF8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7AB7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985D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EC22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0E6D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4A2A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F66066F"/>
    <w:multiLevelType w:val="hybridMultilevel"/>
    <w:tmpl w:val="F77ABB86"/>
    <w:lvl w:ilvl="0" w:tplc="990A8B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3CCC9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EEEA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58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84B6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C02A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6847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1617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78ED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1505B1"/>
    <w:multiLevelType w:val="hybridMultilevel"/>
    <w:tmpl w:val="00F4078C"/>
    <w:lvl w:ilvl="0" w:tplc="CBC254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A2B3D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A84D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A2C8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50DB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1C3E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EE98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3E39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380B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063AC0"/>
    <w:multiLevelType w:val="hybridMultilevel"/>
    <w:tmpl w:val="52526FD8"/>
    <w:lvl w:ilvl="0" w:tplc="126613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4231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8220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E2DA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52FB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CE49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E2E2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728C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58EC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F729D4"/>
    <w:multiLevelType w:val="hybridMultilevel"/>
    <w:tmpl w:val="B83C499A"/>
    <w:lvl w:ilvl="0" w:tplc="257673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F6451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AA21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04ED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529C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1CB9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3014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78C0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3C3B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F6F27"/>
    <w:multiLevelType w:val="hybridMultilevel"/>
    <w:tmpl w:val="079C4CAC"/>
    <w:lvl w:ilvl="0" w:tplc="E3D023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4AA7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EC2D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C694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70A2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9063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BEE6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DA77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3E7F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4227E6"/>
    <w:multiLevelType w:val="hybridMultilevel"/>
    <w:tmpl w:val="B5C6DD94"/>
    <w:lvl w:ilvl="0" w:tplc="020490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900CB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8EBC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FE27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801D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DC29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4EDA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A239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DA1A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E226BE"/>
    <w:multiLevelType w:val="hybridMultilevel"/>
    <w:tmpl w:val="02D63C42"/>
    <w:lvl w:ilvl="0" w:tplc="2C1203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4005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0C06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8EF3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A658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9031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CE34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C4F4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BA37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9"/>
  </w:num>
  <w:num w:numId="3">
    <w:abstractNumId w:val="12"/>
  </w:num>
  <w:num w:numId="4">
    <w:abstractNumId w:val="2"/>
  </w:num>
  <w:num w:numId="5">
    <w:abstractNumId w:val="5"/>
  </w:num>
  <w:num w:numId="6">
    <w:abstractNumId w:val="10"/>
  </w:num>
  <w:num w:numId="7">
    <w:abstractNumId w:val="7"/>
  </w:num>
  <w:num w:numId="8">
    <w:abstractNumId w:val="11"/>
  </w:num>
  <w:num w:numId="9">
    <w:abstractNumId w:val="8"/>
  </w:num>
  <w:num w:numId="10">
    <w:abstractNumId w:val="3"/>
  </w:num>
  <w:num w:numId="11">
    <w:abstractNumId w:val="0"/>
  </w:num>
  <w:num w:numId="12">
    <w:abstractNumId w:val="1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1C61"/>
    <w:rsid w:val="00000391"/>
    <w:rsid w:val="000025E3"/>
    <w:rsid w:val="00007282"/>
    <w:rsid w:val="00012DF3"/>
    <w:rsid w:val="00021031"/>
    <w:rsid w:val="00022DA4"/>
    <w:rsid w:val="000234E7"/>
    <w:rsid w:val="00031D34"/>
    <w:rsid w:val="0003751A"/>
    <w:rsid w:val="0004363C"/>
    <w:rsid w:val="000514ED"/>
    <w:rsid w:val="00054C0A"/>
    <w:rsid w:val="0005513D"/>
    <w:rsid w:val="00055E2F"/>
    <w:rsid w:val="00062196"/>
    <w:rsid w:val="000631C3"/>
    <w:rsid w:val="00065E00"/>
    <w:rsid w:val="00066361"/>
    <w:rsid w:val="00066B00"/>
    <w:rsid w:val="00066F2C"/>
    <w:rsid w:val="00072CAD"/>
    <w:rsid w:val="00073816"/>
    <w:rsid w:val="000758B6"/>
    <w:rsid w:val="000856E0"/>
    <w:rsid w:val="00086268"/>
    <w:rsid w:val="00087128"/>
    <w:rsid w:val="00090E76"/>
    <w:rsid w:val="000A6571"/>
    <w:rsid w:val="000A7603"/>
    <w:rsid w:val="000B0AC0"/>
    <w:rsid w:val="000B4582"/>
    <w:rsid w:val="000D1A1B"/>
    <w:rsid w:val="000D2CDF"/>
    <w:rsid w:val="000D4CD4"/>
    <w:rsid w:val="000E7206"/>
    <w:rsid w:val="000E761E"/>
    <w:rsid w:val="000F223F"/>
    <w:rsid w:val="00106C3E"/>
    <w:rsid w:val="00111726"/>
    <w:rsid w:val="00120A51"/>
    <w:rsid w:val="001214D2"/>
    <w:rsid w:val="00121C5B"/>
    <w:rsid w:val="0012227C"/>
    <w:rsid w:val="001272F5"/>
    <w:rsid w:val="00160CEA"/>
    <w:rsid w:val="0016333B"/>
    <w:rsid w:val="00165EDD"/>
    <w:rsid w:val="00171B96"/>
    <w:rsid w:val="00194B0A"/>
    <w:rsid w:val="001A0EF7"/>
    <w:rsid w:val="001A79E5"/>
    <w:rsid w:val="001B62F6"/>
    <w:rsid w:val="001B7A18"/>
    <w:rsid w:val="001B7A31"/>
    <w:rsid w:val="001C24F0"/>
    <w:rsid w:val="001C318C"/>
    <w:rsid w:val="001C43FE"/>
    <w:rsid w:val="001D0FA0"/>
    <w:rsid w:val="001D4E57"/>
    <w:rsid w:val="001E12C8"/>
    <w:rsid w:val="001F6505"/>
    <w:rsid w:val="00203064"/>
    <w:rsid w:val="00223928"/>
    <w:rsid w:val="00226DA2"/>
    <w:rsid w:val="002357DE"/>
    <w:rsid w:val="00235D73"/>
    <w:rsid w:val="00250C42"/>
    <w:rsid w:val="00250D7E"/>
    <w:rsid w:val="00260665"/>
    <w:rsid w:val="00264A20"/>
    <w:rsid w:val="00270602"/>
    <w:rsid w:val="0027744F"/>
    <w:rsid w:val="0029505D"/>
    <w:rsid w:val="002C419D"/>
    <w:rsid w:val="002C43D2"/>
    <w:rsid w:val="002C5572"/>
    <w:rsid w:val="002C7645"/>
    <w:rsid w:val="002D321F"/>
    <w:rsid w:val="002E287E"/>
    <w:rsid w:val="002E50CB"/>
    <w:rsid w:val="002F01BC"/>
    <w:rsid w:val="002F34EB"/>
    <w:rsid w:val="002F6AF3"/>
    <w:rsid w:val="0030694E"/>
    <w:rsid w:val="00307AD0"/>
    <w:rsid w:val="00312DCB"/>
    <w:rsid w:val="00314914"/>
    <w:rsid w:val="003157BC"/>
    <w:rsid w:val="0032363E"/>
    <w:rsid w:val="003254B3"/>
    <w:rsid w:val="003264D6"/>
    <w:rsid w:val="00334711"/>
    <w:rsid w:val="00334F00"/>
    <w:rsid w:val="003362A7"/>
    <w:rsid w:val="00340707"/>
    <w:rsid w:val="003409DF"/>
    <w:rsid w:val="003469A5"/>
    <w:rsid w:val="00350445"/>
    <w:rsid w:val="00356455"/>
    <w:rsid w:val="003662A2"/>
    <w:rsid w:val="003670FA"/>
    <w:rsid w:val="00367FB6"/>
    <w:rsid w:val="003A14D8"/>
    <w:rsid w:val="003A19F2"/>
    <w:rsid w:val="003A1CED"/>
    <w:rsid w:val="003A2D49"/>
    <w:rsid w:val="003B2F3B"/>
    <w:rsid w:val="003B5E0B"/>
    <w:rsid w:val="003B70D7"/>
    <w:rsid w:val="003C4EE3"/>
    <w:rsid w:val="003E34C4"/>
    <w:rsid w:val="003E4366"/>
    <w:rsid w:val="003E466D"/>
    <w:rsid w:val="003F006D"/>
    <w:rsid w:val="003F1768"/>
    <w:rsid w:val="003F5832"/>
    <w:rsid w:val="003F595C"/>
    <w:rsid w:val="00405CF1"/>
    <w:rsid w:val="00410675"/>
    <w:rsid w:val="00411DB4"/>
    <w:rsid w:val="004161C4"/>
    <w:rsid w:val="00424873"/>
    <w:rsid w:val="00433D3A"/>
    <w:rsid w:val="00440EBB"/>
    <w:rsid w:val="0044511E"/>
    <w:rsid w:val="0045211F"/>
    <w:rsid w:val="00454A3F"/>
    <w:rsid w:val="00462601"/>
    <w:rsid w:val="00472B72"/>
    <w:rsid w:val="00481E5D"/>
    <w:rsid w:val="004837DB"/>
    <w:rsid w:val="00484A65"/>
    <w:rsid w:val="004870C5"/>
    <w:rsid w:val="0049120E"/>
    <w:rsid w:val="00496CED"/>
    <w:rsid w:val="004A0709"/>
    <w:rsid w:val="004A1842"/>
    <w:rsid w:val="004A246B"/>
    <w:rsid w:val="004A7277"/>
    <w:rsid w:val="004B2F4E"/>
    <w:rsid w:val="004C13D3"/>
    <w:rsid w:val="004C5017"/>
    <w:rsid w:val="004D420E"/>
    <w:rsid w:val="004D70BC"/>
    <w:rsid w:val="004E3220"/>
    <w:rsid w:val="004E5037"/>
    <w:rsid w:val="004F363B"/>
    <w:rsid w:val="005176EA"/>
    <w:rsid w:val="00525B1B"/>
    <w:rsid w:val="00526356"/>
    <w:rsid w:val="00530EEE"/>
    <w:rsid w:val="005310F1"/>
    <w:rsid w:val="005367C8"/>
    <w:rsid w:val="00540A64"/>
    <w:rsid w:val="00546004"/>
    <w:rsid w:val="00560BBE"/>
    <w:rsid w:val="005626EF"/>
    <w:rsid w:val="00564AAB"/>
    <w:rsid w:val="0056765E"/>
    <w:rsid w:val="00574827"/>
    <w:rsid w:val="0057667B"/>
    <w:rsid w:val="005802DC"/>
    <w:rsid w:val="00595010"/>
    <w:rsid w:val="005A0687"/>
    <w:rsid w:val="005A4697"/>
    <w:rsid w:val="005C023D"/>
    <w:rsid w:val="005D60F7"/>
    <w:rsid w:val="005D706B"/>
    <w:rsid w:val="005D7E3E"/>
    <w:rsid w:val="005E1729"/>
    <w:rsid w:val="005E7327"/>
    <w:rsid w:val="006009AD"/>
    <w:rsid w:val="006051E6"/>
    <w:rsid w:val="0060530D"/>
    <w:rsid w:val="0061179E"/>
    <w:rsid w:val="0061467E"/>
    <w:rsid w:val="006211CD"/>
    <w:rsid w:val="006225D2"/>
    <w:rsid w:val="00623123"/>
    <w:rsid w:val="00630219"/>
    <w:rsid w:val="0063420C"/>
    <w:rsid w:val="00650793"/>
    <w:rsid w:val="006544B8"/>
    <w:rsid w:val="00670CE1"/>
    <w:rsid w:val="00671DDB"/>
    <w:rsid w:val="006978D6"/>
    <w:rsid w:val="006A0019"/>
    <w:rsid w:val="006A6930"/>
    <w:rsid w:val="006B4BDA"/>
    <w:rsid w:val="006C0EAD"/>
    <w:rsid w:val="006C1EB0"/>
    <w:rsid w:val="006C3C1F"/>
    <w:rsid w:val="006C3CC9"/>
    <w:rsid w:val="006D457F"/>
    <w:rsid w:val="006D4A9E"/>
    <w:rsid w:val="006D6B81"/>
    <w:rsid w:val="006E5CB1"/>
    <w:rsid w:val="006F3257"/>
    <w:rsid w:val="006F63F9"/>
    <w:rsid w:val="006F687D"/>
    <w:rsid w:val="00715396"/>
    <w:rsid w:val="00717548"/>
    <w:rsid w:val="0072239A"/>
    <w:rsid w:val="00722F26"/>
    <w:rsid w:val="00725F2B"/>
    <w:rsid w:val="00735C08"/>
    <w:rsid w:val="00737D8A"/>
    <w:rsid w:val="00741B63"/>
    <w:rsid w:val="0074324B"/>
    <w:rsid w:val="00746EC7"/>
    <w:rsid w:val="007523D0"/>
    <w:rsid w:val="0076047A"/>
    <w:rsid w:val="0076216D"/>
    <w:rsid w:val="0077343D"/>
    <w:rsid w:val="007758C0"/>
    <w:rsid w:val="007760CF"/>
    <w:rsid w:val="00796348"/>
    <w:rsid w:val="007968FB"/>
    <w:rsid w:val="007A3B7C"/>
    <w:rsid w:val="007A48CE"/>
    <w:rsid w:val="007B131F"/>
    <w:rsid w:val="007B5A42"/>
    <w:rsid w:val="007C3494"/>
    <w:rsid w:val="007D589E"/>
    <w:rsid w:val="00810725"/>
    <w:rsid w:val="00817D23"/>
    <w:rsid w:val="00841CCA"/>
    <w:rsid w:val="00841D44"/>
    <w:rsid w:val="00844B43"/>
    <w:rsid w:val="00847122"/>
    <w:rsid w:val="00861DFA"/>
    <w:rsid w:val="00871BD0"/>
    <w:rsid w:val="00877166"/>
    <w:rsid w:val="008A1F4F"/>
    <w:rsid w:val="008B1515"/>
    <w:rsid w:val="008B2975"/>
    <w:rsid w:val="008C3C7E"/>
    <w:rsid w:val="008D1063"/>
    <w:rsid w:val="008E6AC9"/>
    <w:rsid w:val="008F572A"/>
    <w:rsid w:val="00912CA1"/>
    <w:rsid w:val="00921EBC"/>
    <w:rsid w:val="00927E23"/>
    <w:rsid w:val="009361A1"/>
    <w:rsid w:val="00936BB3"/>
    <w:rsid w:val="00937F73"/>
    <w:rsid w:val="00951029"/>
    <w:rsid w:val="0095241F"/>
    <w:rsid w:val="0095256E"/>
    <w:rsid w:val="00952C2D"/>
    <w:rsid w:val="00953CDE"/>
    <w:rsid w:val="00954AB3"/>
    <w:rsid w:val="00971BB2"/>
    <w:rsid w:val="00977B4D"/>
    <w:rsid w:val="009A097B"/>
    <w:rsid w:val="009B3B39"/>
    <w:rsid w:val="009C5BA6"/>
    <w:rsid w:val="009C76BF"/>
    <w:rsid w:val="009F633D"/>
    <w:rsid w:val="00A05EE5"/>
    <w:rsid w:val="00A07BA7"/>
    <w:rsid w:val="00A10702"/>
    <w:rsid w:val="00A22621"/>
    <w:rsid w:val="00A57FAD"/>
    <w:rsid w:val="00A74C75"/>
    <w:rsid w:val="00A8489E"/>
    <w:rsid w:val="00A87B0F"/>
    <w:rsid w:val="00A97A9D"/>
    <w:rsid w:val="00AA0C42"/>
    <w:rsid w:val="00AA38AB"/>
    <w:rsid w:val="00AB23DD"/>
    <w:rsid w:val="00AB4AE6"/>
    <w:rsid w:val="00AC1B8D"/>
    <w:rsid w:val="00AC598F"/>
    <w:rsid w:val="00AD196A"/>
    <w:rsid w:val="00AE5774"/>
    <w:rsid w:val="00AF1320"/>
    <w:rsid w:val="00AF58BE"/>
    <w:rsid w:val="00B018A4"/>
    <w:rsid w:val="00B02C83"/>
    <w:rsid w:val="00B03E35"/>
    <w:rsid w:val="00B14722"/>
    <w:rsid w:val="00B178A4"/>
    <w:rsid w:val="00B23FF2"/>
    <w:rsid w:val="00B26052"/>
    <w:rsid w:val="00B2626F"/>
    <w:rsid w:val="00B30C03"/>
    <w:rsid w:val="00B30E85"/>
    <w:rsid w:val="00B33BDF"/>
    <w:rsid w:val="00B40110"/>
    <w:rsid w:val="00B40D5B"/>
    <w:rsid w:val="00B44241"/>
    <w:rsid w:val="00B44FC0"/>
    <w:rsid w:val="00B47110"/>
    <w:rsid w:val="00B504F5"/>
    <w:rsid w:val="00B61CDB"/>
    <w:rsid w:val="00B72380"/>
    <w:rsid w:val="00B9448D"/>
    <w:rsid w:val="00B96D63"/>
    <w:rsid w:val="00BA1936"/>
    <w:rsid w:val="00BA46DD"/>
    <w:rsid w:val="00BB024E"/>
    <w:rsid w:val="00BB087A"/>
    <w:rsid w:val="00BB1E40"/>
    <w:rsid w:val="00BB3EE8"/>
    <w:rsid w:val="00BB67C3"/>
    <w:rsid w:val="00BC735F"/>
    <w:rsid w:val="00BD073C"/>
    <w:rsid w:val="00BD12F7"/>
    <w:rsid w:val="00BE22BB"/>
    <w:rsid w:val="00BE38E1"/>
    <w:rsid w:val="00BE508E"/>
    <w:rsid w:val="00C024E5"/>
    <w:rsid w:val="00C06A14"/>
    <w:rsid w:val="00C10B63"/>
    <w:rsid w:val="00C1722E"/>
    <w:rsid w:val="00C20A74"/>
    <w:rsid w:val="00C251D5"/>
    <w:rsid w:val="00C26D8E"/>
    <w:rsid w:val="00C40D90"/>
    <w:rsid w:val="00C45EF1"/>
    <w:rsid w:val="00C555BE"/>
    <w:rsid w:val="00C70D7D"/>
    <w:rsid w:val="00C73F0F"/>
    <w:rsid w:val="00C75499"/>
    <w:rsid w:val="00C8041C"/>
    <w:rsid w:val="00C81A29"/>
    <w:rsid w:val="00C82084"/>
    <w:rsid w:val="00C8478A"/>
    <w:rsid w:val="00C86A66"/>
    <w:rsid w:val="00C876C6"/>
    <w:rsid w:val="00C92585"/>
    <w:rsid w:val="00C93AFA"/>
    <w:rsid w:val="00C96E1F"/>
    <w:rsid w:val="00C9780F"/>
    <w:rsid w:val="00CA6489"/>
    <w:rsid w:val="00CA67BB"/>
    <w:rsid w:val="00CA7B1B"/>
    <w:rsid w:val="00CB1DF5"/>
    <w:rsid w:val="00CC4B8A"/>
    <w:rsid w:val="00CD7914"/>
    <w:rsid w:val="00CE437C"/>
    <w:rsid w:val="00CE6265"/>
    <w:rsid w:val="00D01AA1"/>
    <w:rsid w:val="00D053C8"/>
    <w:rsid w:val="00D067CA"/>
    <w:rsid w:val="00D1246D"/>
    <w:rsid w:val="00D24E53"/>
    <w:rsid w:val="00D25E6C"/>
    <w:rsid w:val="00D344C4"/>
    <w:rsid w:val="00D37E94"/>
    <w:rsid w:val="00D40CC8"/>
    <w:rsid w:val="00D50214"/>
    <w:rsid w:val="00D50C01"/>
    <w:rsid w:val="00D51B68"/>
    <w:rsid w:val="00D51C61"/>
    <w:rsid w:val="00D54C88"/>
    <w:rsid w:val="00D55315"/>
    <w:rsid w:val="00D732EA"/>
    <w:rsid w:val="00DA0384"/>
    <w:rsid w:val="00DA5C06"/>
    <w:rsid w:val="00DA64AC"/>
    <w:rsid w:val="00DB6B54"/>
    <w:rsid w:val="00DD6AA3"/>
    <w:rsid w:val="00E019F6"/>
    <w:rsid w:val="00E07943"/>
    <w:rsid w:val="00E1627E"/>
    <w:rsid w:val="00E20095"/>
    <w:rsid w:val="00E20BB4"/>
    <w:rsid w:val="00E36F83"/>
    <w:rsid w:val="00E373EA"/>
    <w:rsid w:val="00E41FD3"/>
    <w:rsid w:val="00E52A44"/>
    <w:rsid w:val="00E547CC"/>
    <w:rsid w:val="00E55E78"/>
    <w:rsid w:val="00E60AEF"/>
    <w:rsid w:val="00E71753"/>
    <w:rsid w:val="00E71C6E"/>
    <w:rsid w:val="00E732C9"/>
    <w:rsid w:val="00E74E84"/>
    <w:rsid w:val="00E75BAE"/>
    <w:rsid w:val="00E80331"/>
    <w:rsid w:val="00E836E8"/>
    <w:rsid w:val="00E913D9"/>
    <w:rsid w:val="00EA78D9"/>
    <w:rsid w:val="00EB3530"/>
    <w:rsid w:val="00EC6F95"/>
    <w:rsid w:val="00EF1733"/>
    <w:rsid w:val="00EF3FD1"/>
    <w:rsid w:val="00EF78E5"/>
    <w:rsid w:val="00F00041"/>
    <w:rsid w:val="00F0483B"/>
    <w:rsid w:val="00F10C60"/>
    <w:rsid w:val="00F21177"/>
    <w:rsid w:val="00F2127B"/>
    <w:rsid w:val="00F33A13"/>
    <w:rsid w:val="00F42695"/>
    <w:rsid w:val="00F43444"/>
    <w:rsid w:val="00F47013"/>
    <w:rsid w:val="00F519D1"/>
    <w:rsid w:val="00F61EE5"/>
    <w:rsid w:val="00F66ADA"/>
    <w:rsid w:val="00F70010"/>
    <w:rsid w:val="00F76EFB"/>
    <w:rsid w:val="00F77559"/>
    <w:rsid w:val="00F87EC2"/>
    <w:rsid w:val="00F90DBB"/>
    <w:rsid w:val="00F93A9D"/>
    <w:rsid w:val="00FA1967"/>
    <w:rsid w:val="00FB2BA5"/>
    <w:rsid w:val="00FC1A0D"/>
    <w:rsid w:val="00FE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863B18"/>
  <w15:docId w15:val="{FB6435C6-5E8E-444C-9D9F-251FE7C20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455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0C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66B0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66B00"/>
  </w:style>
  <w:style w:type="paragraph" w:styleId="a6">
    <w:name w:val="List Paragraph"/>
    <w:basedOn w:val="a"/>
    <w:uiPriority w:val="34"/>
    <w:qFormat/>
    <w:rsid w:val="00F519D1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F519D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422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35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43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20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169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27516">
          <w:marLeft w:val="47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963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75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71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57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69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05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50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4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55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5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9390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9101">
          <w:marLeft w:val="47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5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4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37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54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36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5286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26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89252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9338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8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955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214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2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3227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453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5005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245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521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943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5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84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7646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6716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245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5</Pages>
  <Words>1649</Words>
  <Characters>9405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MoBIL GROUP</Company>
  <LinksUpToDate>false</LinksUpToDate>
  <CharactersWithSpaces>11032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qq</dc:creator>
  <cp:lastModifiedBy>ГГ</cp:lastModifiedBy>
  <cp:revision>81</cp:revision>
  <cp:lastPrinted>2015-03-03T10:32:00Z</cp:lastPrinted>
  <dcterms:created xsi:type="dcterms:W3CDTF">2017-02-01T22:18:00Z</dcterms:created>
  <dcterms:modified xsi:type="dcterms:W3CDTF">2018-01-23T09:45:00Z</dcterms:modified>
</cp:coreProperties>
</file>